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巴彦淖尔市</w:t>
      </w:r>
      <w:r>
        <w:rPr>
          <w:rFonts w:hint="eastAsia" w:ascii="宋体" w:hAnsi="宋体"/>
          <w:b/>
          <w:sz w:val="36"/>
          <w:szCs w:val="36"/>
        </w:rPr>
        <w:t>科协科技工作者建议信息表</w:t>
      </w:r>
    </w:p>
    <w:p>
      <w:pPr>
        <w:jc w:val="left"/>
      </w:pPr>
    </w:p>
    <w:p>
      <w:pPr>
        <w:jc w:val="left"/>
        <w:rPr>
          <w:rFonts w:hint="eastAsia" w:ascii="宋体" w:hAnsi="宋体" w:eastAsiaTheme="minorEastAsia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所在</w:t>
      </w:r>
      <w:r>
        <w:rPr>
          <w:rFonts w:hint="eastAsia" w:ascii="宋体" w:hAnsi="宋体"/>
          <w:sz w:val="24"/>
          <w:szCs w:val="24"/>
        </w:rPr>
        <w:t>单位：</w:t>
      </w:r>
    </w:p>
    <w:tbl>
      <w:tblPr>
        <w:tblStyle w:val="4"/>
        <w:tblW w:w="8522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308"/>
        <w:gridCol w:w="575"/>
        <w:gridCol w:w="85"/>
        <w:gridCol w:w="684"/>
        <w:gridCol w:w="324"/>
        <w:gridCol w:w="744"/>
        <w:gridCol w:w="503"/>
        <w:gridCol w:w="1117"/>
        <w:gridCol w:w="2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建议题目</w:t>
            </w:r>
          </w:p>
        </w:tc>
        <w:tc>
          <w:tcPr>
            <w:tcW w:w="741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105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</w:t>
            </w:r>
            <w:r>
              <w:rPr>
                <w:rFonts w:ascii="长城仿宋" w:hAnsi="长城仿宋"/>
                <w:color w:val="auto"/>
                <w:highlight w:val="none"/>
              </w:rPr>
              <w:t> </w:t>
            </w:r>
            <w:r>
              <w:rPr>
                <w:rFonts w:hint="eastAsia"/>
                <w:color w:val="auto"/>
                <w:highlight w:val="none"/>
              </w:rPr>
              <w:t>系</w:t>
            </w:r>
            <w:r>
              <w:rPr>
                <w:rFonts w:ascii="长城仿宋" w:hAnsi="长城仿宋"/>
                <w:color w:val="auto"/>
                <w:highlight w:val="none"/>
              </w:rPr>
              <w:t> </w:t>
            </w:r>
            <w:r>
              <w:rPr>
                <w:rFonts w:hint="eastAsia"/>
                <w:color w:val="auto"/>
                <w:highlight w:val="none"/>
              </w:rPr>
              <w:t>人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长城仿宋" w:hAnsi="长城仿宋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手机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号码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电子邮箱</w:t>
            </w:r>
          </w:p>
        </w:tc>
        <w:tc>
          <w:tcPr>
            <w:tcW w:w="2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105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通讯地址</w:t>
            </w:r>
          </w:p>
        </w:tc>
        <w:tc>
          <w:tcPr>
            <w:tcW w:w="741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内容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摘</w:t>
            </w:r>
            <w:r>
              <w:rPr>
                <w:rFonts w:hint="eastAsia"/>
                <w:color w:val="auto"/>
                <w:highlight w:val="none"/>
              </w:rPr>
              <w:t>要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741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（包括调研的主要问题、调研方法、对策建议，限</w:t>
            </w:r>
            <w:r>
              <w:rPr>
                <w:rFonts w:ascii="长城仿宋" w:hAnsi="长城仿宋"/>
                <w:color w:val="auto"/>
                <w:highlight w:val="none"/>
              </w:rPr>
              <w:t>200</w:t>
            </w:r>
            <w:r>
              <w:rPr>
                <w:rFonts w:hint="eastAsia"/>
                <w:color w:val="auto"/>
                <w:highlight w:val="none"/>
              </w:rPr>
              <w:t>字以内）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right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（正文附后）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作者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105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年龄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专业领域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735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工作单位及技术职称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 w:cs="宋体"/>
                <w:color w:val="auto"/>
                <w:szCs w:val="21"/>
                <w:highlight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 w:cs="宋体"/>
                <w:color w:val="auto"/>
                <w:szCs w:val="21"/>
                <w:highlight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 w:cs="宋体"/>
                <w:color w:val="auto"/>
                <w:szCs w:val="21"/>
                <w:highlight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105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声明：</w:t>
            </w:r>
          </w:p>
          <w:p>
            <w:pPr>
              <w:rPr>
                <w:rFonts w:hint="eastAsia" w:ascii="宋体" w:hAnsi="宋体"/>
                <w:color w:val="auto"/>
                <w:highlight w:val="none"/>
                <w:lang w:eastAsia="zh-CN"/>
              </w:rPr>
            </w:pPr>
            <w:r>
              <w:rPr>
                <w:rFonts w:ascii="长城仿宋" w:hAnsi="长城仿宋"/>
                <w:color w:val="auto"/>
                <w:highlight w:val="none"/>
              </w:rPr>
              <w:t xml:space="preserve"> </w:t>
            </w:r>
            <w:r>
              <w:rPr>
                <w:rFonts w:hint="eastAsia" w:ascii="长城仿宋" w:hAnsi="长城仿宋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本人所提交建议无知识产权争议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同意由市科协公开使用。</w:t>
            </w:r>
          </w:p>
          <w:p>
            <w:pPr>
              <w:pStyle w:val="2"/>
              <w:rPr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355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签名：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105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ascii="长城仿宋" w:hAnsi="长城仿宋"/>
                <w:color w:val="auto"/>
                <w:highlight w:val="none"/>
              </w:rPr>
              <w:t xml:space="preserve">                                                       </w:t>
            </w:r>
            <w:r>
              <w:rPr>
                <w:rFonts w:hint="eastAsia"/>
                <w:color w:val="auto"/>
                <w:highlight w:val="none"/>
              </w:rPr>
              <w:t>年</w:t>
            </w:r>
            <w:r>
              <w:rPr>
                <w:rFonts w:ascii="长城仿宋" w:hAnsi="长城仿宋"/>
                <w:color w:val="auto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ascii="长城仿宋" w:hAnsi="长城仿宋"/>
                <w:color w:val="auto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t>日</w:t>
            </w:r>
          </w:p>
        </w:tc>
      </w:tr>
    </w:tbl>
    <w:p>
      <w:pPr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ind w:firstLine="480" w:firstLineChars="200"/>
        <w:jc w:val="left"/>
      </w:pPr>
      <w:r>
        <w:rPr>
          <w:rFonts w:hint="eastAsia" w:ascii="宋体" w:hAnsi="宋体"/>
          <w:sz w:val="24"/>
          <w:szCs w:val="24"/>
          <w:lang w:val="en-US" w:eastAsia="zh-CN"/>
        </w:rPr>
        <w:t>注：此表格由科技工作者本人填写，作者最多可列三人，按贡献大小排序，第一位为主要执笔者，将代表参与人员出席专题会议和表彰等活动。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OTBjN2FiNTM4Y2NhZjkyYTg0ZTU5ZTJmYmYzNzAifQ=="/>
  </w:docVars>
  <w:rsids>
    <w:rsidRoot w:val="06423C72"/>
    <w:rsid w:val="064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autoRedefine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2024-03-11T09:50:00Z</dcterms:created>
  <dc:creator>高小喵</dc:creator>
  <cp:lastModifiedBy>高小喵</cp:lastModifiedBy>
  <dcterms:modified xsi:type="dcterms:W3CDTF">2024-03-11T09:51:20Z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B7FD848C85D74D27919660D4F6EBE5B9_11</vt:lpwstr>
  </property>
</Properties>
</file>